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САНКТ-ПЕТЕРБУРГА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КОМИТЕТ ПО ОБРАЗОВАНИЮ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ПИСЬМО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18 октября 2013 г. N 01-16-3262/13-0-0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НАПРАВЛЕНИИ ИНСТРУКТИВНО-МЕТОДИЧЕСКОГО ПИСЬМА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Комитет по образованию направляет инструктивно-методическое </w:t>
      </w:r>
      <w:hyperlink w:anchor="Par25" w:history="1">
        <w:r>
          <w:rPr>
            <w:rFonts w:ascii="Calibri" w:hAnsi="Calibri" w:cs="Calibri"/>
            <w:color w:val="0000FF"/>
          </w:rPr>
          <w:t>письмо</w:t>
        </w:r>
      </w:hyperlink>
      <w:r>
        <w:rPr>
          <w:rFonts w:ascii="Calibri" w:hAnsi="Calibri" w:cs="Calibri"/>
        </w:rPr>
        <w:t xml:space="preserve"> "Об организации предоставления платных образовательных услуг в государственных дошкольных образовательных организациях, государственных общеобразовательных организациях, государственных организациях дополнительного образования Санкт-Петербурга" для использования в работе.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Данную информацию необходимо довести до сведения руководителей вышеуказанных организаций, находящихся в ведении администраций районов Санкт-Петербурга.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председателя Комитета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И.А.Асланян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0"/>
      <w:bookmarkEnd w:id="1"/>
      <w:r>
        <w:rPr>
          <w:rFonts w:ascii="Calibri" w:hAnsi="Calibri" w:cs="Calibri"/>
        </w:rPr>
        <w:t>ПРИЛОЖЕНИЕ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письму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Комитета по образованию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18.10.2013 N 01-16-3262/13-0-0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5"/>
      <w:bookmarkEnd w:id="2"/>
      <w:r>
        <w:rPr>
          <w:rFonts w:ascii="Calibri" w:hAnsi="Calibri" w:cs="Calibri"/>
          <w:b/>
          <w:bCs/>
        </w:rPr>
        <w:t>ИНСТРУКТИВНО-МЕТОДИЧЕСКОЕ ПИСЬМО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ОРГАНИЗАЦИИ ПРЕДОСТАВЛЕНИЯ ПЛАТНЫХ ОБРАЗОВАТЕЛЬНЫХ УСЛУГ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В ГОСУДАРСТВЕННЫХ ДОШКОЛЬНЫХ ОБРАЗОВАТЕЛЬНЫХ </w:t>
      </w:r>
      <w:proofErr w:type="gramStart"/>
      <w:r>
        <w:rPr>
          <w:rFonts w:ascii="Calibri" w:hAnsi="Calibri" w:cs="Calibri"/>
          <w:b/>
          <w:bCs/>
        </w:rPr>
        <w:t>ОРГАНИЗАЦИЯХ</w:t>
      </w:r>
      <w:proofErr w:type="gramEnd"/>
      <w:r>
        <w:rPr>
          <w:rFonts w:ascii="Calibri" w:hAnsi="Calibri" w:cs="Calibri"/>
          <w:b/>
          <w:bCs/>
        </w:rPr>
        <w:t>,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ГОСУДАРСТВЕННЫХ ОБЩЕОБРАЗОВАТЕЛЬНЫХ </w:t>
      </w:r>
      <w:proofErr w:type="gramStart"/>
      <w:r>
        <w:rPr>
          <w:rFonts w:ascii="Calibri" w:hAnsi="Calibri" w:cs="Calibri"/>
          <w:b/>
          <w:bCs/>
        </w:rPr>
        <w:t>ОРГАНИЗАЦИЯХ</w:t>
      </w:r>
      <w:proofErr w:type="gramEnd"/>
      <w:r>
        <w:rPr>
          <w:rFonts w:ascii="Calibri" w:hAnsi="Calibri" w:cs="Calibri"/>
          <w:b/>
          <w:bCs/>
        </w:rPr>
        <w:t>,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ГОСУДАРСТВЕННЫХ </w:t>
      </w:r>
      <w:proofErr w:type="gramStart"/>
      <w:r>
        <w:rPr>
          <w:rFonts w:ascii="Calibri" w:hAnsi="Calibri" w:cs="Calibri"/>
          <w:b/>
          <w:bCs/>
        </w:rPr>
        <w:t>ОРГАНИЗАЦИЯХ</w:t>
      </w:r>
      <w:proofErr w:type="gramEnd"/>
      <w:r>
        <w:rPr>
          <w:rFonts w:ascii="Calibri" w:hAnsi="Calibri" w:cs="Calibri"/>
          <w:b/>
          <w:bCs/>
        </w:rPr>
        <w:t xml:space="preserve"> ДОПОЛНИТЕЛЬНОГО ОБРАЗОВАНИЯ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САНКТ-ПЕТЕРБУРГА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Общие положения.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</w:t>
      </w:r>
      <w:proofErr w:type="gramStart"/>
      <w:r>
        <w:rPr>
          <w:rFonts w:ascii="Calibri" w:hAnsi="Calibri" w:cs="Calibri"/>
        </w:rPr>
        <w:t xml:space="preserve">Порядок оказания платных образовательных услуг устанавливается Федеральным </w:t>
      </w: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HYPERLINK consultantplus://offline/ref=ABF9F4CE6146C619E496F629FA2D9DA6B9DDD0FA2665A3C05181D97F17fFC3M </w:instrText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color w:val="0000FF"/>
        </w:rPr>
        <w:t>законом</w:t>
      </w:r>
      <w:r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Российской Федерации от 29.12.2012 N 273-ФЗ "Об образовании в Российской Федерации" (далее - Закон), </w:t>
      </w: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HYPERLINK consultantplus://offline/ref=ABF9F4CE6146C619E496F629FA2D9DA6B9DED3F22C62A3C05181D97F17fFC3M </w:instrText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color w:val="0000FF"/>
        </w:rPr>
        <w:t>Законом</w:t>
      </w:r>
      <w:r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Российской Федерации от 07.02.1992 N 2300-1 "О защите прав потребителей", </w:t>
      </w: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HYPERLINK consultantplus://offline/ref=ABF9F4CE6146C619E496F629FA2D9DA6B9DED5FB2961A3C05181D97F17fFC3M </w:instrText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color w:val="0000FF"/>
        </w:rPr>
        <w:t>постановлением</w:t>
      </w:r>
      <w:r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Правительства Российской Федерации от 15.08.2013 N 706 "Об утверждении правил оказания платных образовательных услуг" (далее - Постановление), </w:t>
      </w: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HYPERLINK consultantplus://offline/ref=ABF9F4CE6146C619E496F629FA2D9DA6B9DED5FA2C62A3C05181D97F17fFC3M </w:instrText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  <w:color w:val="0000FF"/>
        </w:rPr>
        <w:t>письмом</w:t>
      </w:r>
      <w:r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Министерства образования и науки Российской Федерации от 18.07.2013 N 08-950</w:t>
      </w:r>
      <w:proofErr w:type="gramEnd"/>
      <w:r>
        <w:rPr>
          <w:rFonts w:ascii="Calibri" w:hAnsi="Calibri" w:cs="Calibri"/>
        </w:rPr>
        <w:t>, иными нормативными правовыми актами.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 Платные образовательные услуги представляют собой осуществление образовательной деятельности по заданиям и за счет средств физических </w:t>
      </w:r>
      <w:proofErr w:type="gramStart"/>
      <w:r>
        <w:rPr>
          <w:rFonts w:ascii="Calibri" w:hAnsi="Calibri" w:cs="Calibri"/>
        </w:rPr>
        <w:t>и(</w:t>
      </w:r>
      <w:proofErr w:type="gramEnd"/>
      <w:r>
        <w:rPr>
          <w:rFonts w:ascii="Calibri" w:hAnsi="Calibri" w:cs="Calibri"/>
        </w:rPr>
        <w:t>или) юридических лиц по договорам об образовании, заключаемым при приеме на обучение за счет средств физического и(или) юридического лица (далее - договор об оказании платных образовательных услуг). Доход от оказания платных образовательных услуг используется государственными дошкольными образовательными организациями, государственными общеобразовательными организациями, государственными организациями дополнительного образования (далее - образовательные организации) в соответствии с уставными целями.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Платные образовательные услуги не могут быть оказаны вместо образовательной деятельности, финансовое обеспечение которой осуществляется за счет бюджета Санкт-Петербурга. Средства, полученные образовательными организациями при оказании таких платных образовательных услуг, возвращаются оплатившим эти услуги лицам.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 организации платных образовательных услуг образовательной организации необходимо: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2.1. Обеспечить открытость и доступность, в том числе через размещение на официальном сайте образовательной организации в сети "Интернет", копий документа о порядке оказания платных образовательных услуг, образца договора об оказании платных образовательных услуг, документа об </w:t>
      </w:r>
      <w:r>
        <w:rPr>
          <w:rFonts w:ascii="Calibri" w:hAnsi="Calibri" w:cs="Calibri"/>
        </w:rPr>
        <w:lastRenderedPageBreak/>
        <w:t>утверждении стоимости обучения по каждой образовательной программе.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 Разработать локальные нормативные акты о порядке оказания платных образовательных услуг, о поступлении и расходовании доходов, полученных от оказания платных образовательных услуг. В локальном нормативном </w:t>
      </w:r>
      <w:proofErr w:type="gramStart"/>
      <w:r>
        <w:rPr>
          <w:rFonts w:ascii="Calibri" w:hAnsi="Calibri" w:cs="Calibri"/>
        </w:rPr>
        <w:t>акте</w:t>
      </w:r>
      <w:proofErr w:type="gramEnd"/>
      <w:r>
        <w:rPr>
          <w:rFonts w:ascii="Calibri" w:hAnsi="Calibri" w:cs="Calibri"/>
        </w:rPr>
        <w:t xml:space="preserve"> о порядке оказания платных образовательных услуг необходимо установить в том числе: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основания и порядок снижения стоимости платных образовательных услуг,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порядок пользования учебниками и учебными пособиями обучающимися, осваивающими учебные предметы, курсы, дисциплины (модули) за пределами федеральных государственных образовательных стандартов, образовательных стандартов </w:t>
      </w:r>
      <w:proofErr w:type="gramStart"/>
      <w:r>
        <w:rPr>
          <w:rFonts w:ascii="Calibri" w:hAnsi="Calibri" w:cs="Calibri"/>
        </w:rPr>
        <w:t>и(</w:t>
      </w:r>
      <w:proofErr w:type="gramEnd"/>
      <w:r>
        <w:rPr>
          <w:rFonts w:ascii="Calibri" w:hAnsi="Calibri" w:cs="Calibri"/>
        </w:rPr>
        <w:t>или) получающими платные образовательные услуги.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 Разработать учебный план и рабочие программы по каждой оказываемой платной образовательной услуге, предварительно изучив потребности населения.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2.4. Составить смету расходов исходя из расчета в целом на группу обучающихся, воспитанников по каждой образовательной программе и утвердить распорядительным актом образовательной организации стоимость обучения для одного обучающегося, воспитанника.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2.5. Заключить с родителями (законными представителями) обучающихся, воспитанников договор об оказании платных образовательных услуг. В </w:t>
      </w:r>
      <w:proofErr w:type="gramStart"/>
      <w:r>
        <w:rPr>
          <w:rFonts w:ascii="Calibri" w:hAnsi="Calibri" w:cs="Calibri"/>
        </w:rPr>
        <w:t>договоре</w:t>
      </w:r>
      <w:proofErr w:type="gramEnd"/>
      <w:r>
        <w:rPr>
          <w:rFonts w:ascii="Calibri" w:hAnsi="Calibri" w:cs="Calibri"/>
        </w:rPr>
        <w:t xml:space="preserve"> об оказании платных образовательных услуг указываются полная стоимость конкретной платной образовательной услуги по конкретному договору и порядок ее оплаты.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Увеличение стоимости платных образовательных услуг после заключения договора об оказании платных образовательных услуг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Образовательная организация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организации, в том числе средств, полученных от приносящей доход деятельности, добровольных пожертвований и целевых взносов физических </w:t>
      </w:r>
      <w:proofErr w:type="gramStart"/>
      <w:r>
        <w:rPr>
          <w:rFonts w:ascii="Calibri" w:hAnsi="Calibri" w:cs="Calibri"/>
        </w:rPr>
        <w:t>и(</w:t>
      </w:r>
      <w:proofErr w:type="gramEnd"/>
      <w:r>
        <w:rPr>
          <w:rFonts w:ascii="Calibri" w:hAnsi="Calibri" w:cs="Calibri"/>
        </w:rPr>
        <w:t>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обучающихся, родителей (законных представителей) обучающихся, воспитанников.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Примерные формы договоров об оказании платных образовательных услуг утверждаются Министерством науки и образования Российской Федерации.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Сведения, указанные в Договоре об оказании платных образовательных услуг, должны соответствовать информации, размещенной на официальном сайте образовательной организации в сети "Интернет" на дату заключения договора.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2.6. В установленном действующим законодательством </w:t>
      </w:r>
      <w:proofErr w:type="gramStart"/>
      <w:r>
        <w:rPr>
          <w:rFonts w:ascii="Calibri" w:hAnsi="Calibri" w:cs="Calibri"/>
        </w:rPr>
        <w:t>порядке</w:t>
      </w:r>
      <w:proofErr w:type="gramEnd"/>
      <w:r>
        <w:rPr>
          <w:rFonts w:ascii="Calibri" w:hAnsi="Calibri" w:cs="Calibri"/>
        </w:rPr>
        <w:t xml:space="preserve"> оформить отношения с физическими лицами, оказывающими платные образовательные услуги в образовательной организации.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вправе оказывать платные образовательные услуги педагогические работники, осуществляющие образовательную деятельность в данной образовательной организации, если это приводит к конфликту интересов педагогических работников.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Конфликт интересов педагогического работника - ситуация,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обучающегося, родителей (законных представителей) несовершеннолетних обучающихся.</w:t>
      </w:r>
      <w:proofErr w:type="gramEnd"/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2.7. Издать приказ об организации платных образовательных услуг, которым утвердить: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учебный план и рабочие программы по каждой образовательной программе,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смету расходов,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расписание занятий,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количество и списочный состав групп,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состав педагогических работников, административно-хозяйственного, учебно-вспомогательного, обслуживающего персонала, обеспечивающего оказание платных образовательных услуг,</w:t>
      </w:r>
    </w:p>
    <w:p w:rsidR="008D7E66" w:rsidRDefault="008D7E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должностные инструкции, регламентирующие вопросы охраны жизни и здоровья обучающихся, воспитанников, техники безопасности, ответственность работников образовательной организации.</w:t>
      </w:r>
    </w:p>
    <w:p w:rsidR="00731B80" w:rsidRDefault="00731B80"/>
    <w:sectPr w:rsidR="00731B80" w:rsidSect="008D7E66">
      <w:pgSz w:w="11906" w:h="16838"/>
      <w:pgMar w:top="567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D7E66"/>
    <w:rsid w:val="00731B80"/>
    <w:rsid w:val="008D7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B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E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1136</Words>
  <Characters>6480</Characters>
  <Application>Microsoft Office Word</Application>
  <DocSecurity>0</DocSecurity>
  <Lines>54</Lines>
  <Paragraphs>15</Paragraphs>
  <ScaleCrop>false</ScaleCrop>
  <Company>невская адм</Company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cp:lastPrinted>2014-09-18T12:03:00Z</cp:lastPrinted>
  <dcterms:created xsi:type="dcterms:W3CDTF">2014-09-18T12:02:00Z</dcterms:created>
  <dcterms:modified xsi:type="dcterms:W3CDTF">2014-09-18T12:04:00Z</dcterms:modified>
</cp:coreProperties>
</file>